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3D" w:rsidRPr="002A4DB5" w:rsidRDefault="00B31C3D" w:rsidP="00B31C3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0"/>
          <w:szCs w:val="40"/>
          <w:lang w:eastAsia="pl-PL"/>
        </w:rPr>
      </w:pPr>
      <w:r w:rsidRPr="002A4DB5">
        <w:rPr>
          <w:rFonts w:asciiTheme="majorHAnsi" w:eastAsia="Times New Roman" w:hAnsiTheme="majorHAnsi" w:cs="Times New Roman"/>
          <w:b/>
          <w:sz w:val="40"/>
          <w:szCs w:val="40"/>
          <w:lang w:eastAsia="pl-PL"/>
        </w:rPr>
        <w:t>REGULAMIN</w:t>
      </w:r>
    </w:p>
    <w:p w:rsidR="005B58E5" w:rsidRPr="002A4DB5" w:rsidRDefault="00B31C3D" w:rsidP="00B31C3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0"/>
          <w:szCs w:val="40"/>
          <w:lang w:eastAsia="pl-PL"/>
        </w:rPr>
      </w:pPr>
      <w:r w:rsidRPr="002A4DB5">
        <w:rPr>
          <w:rFonts w:asciiTheme="majorHAnsi" w:eastAsia="Times New Roman" w:hAnsiTheme="majorHAnsi" w:cs="Times New Roman"/>
          <w:b/>
          <w:sz w:val="40"/>
          <w:szCs w:val="40"/>
          <w:lang w:eastAsia="pl-PL"/>
        </w:rPr>
        <w:t xml:space="preserve"> Szkolnego konkursu gastronomicznego </w:t>
      </w:r>
      <w:r w:rsidR="00E65EE9" w:rsidRPr="002A4DB5">
        <w:rPr>
          <w:rFonts w:asciiTheme="majorHAnsi" w:eastAsia="Times New Roman" w:hAnsiTheme="majorHAnsi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706170" cy="728964"/>
            <wp:effectExtent l="19050" t="0" r="0" b="0"/>
            <wp:docPr id="183" name="Obraz 183" descr="C:\Users\V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C:\Users\V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97" cy="73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E9F" w:rsidRPr="00A00E9F" w:rsidRDefault="00A00E9F" w:rsidP="00A00E9F">
      <w:pPr>
        <w:rPr>
          <w:rFonts w:asciiTheme="majorHAnsi" w:hAnsiTheme="majorHAnsi"/>
          <w:b/>
          <w:sz w:val="28"/>
          <w:szCs w:val="28"/>
        </w:rPr>
      </w:pPr>
    </w:p>
    <w:p w:rsidR="00A00E9F" w:rsidRDefault="00A00E9F" w:rsidP="00A00E9F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A00E9F">
        <w:rPr>
          <w:rFonts w:asciiTheme="majorHAnsi" w:hAnsiTheme="majorHAnsi"/>
          <w:b/>
          <w:i/>
          <w:sz w:val="28"/>
          <w:szCs w:val="28"/>
        </w:rPr>
        <w:t>Mistrz kulinarny ZSH</w:t>
      </w:r>
      <w:r w:rsidR="00241C5B">
        <w:rPr>
          <w:rFonts w:asciiTheme="majorHAnsi" w:hAnsiTheme="majorHAnsi"/>
          <w:b/>
          <w:i/>
          <w:sz w:val="28"/>
          <w:szCs w:val="28"/>
        </w:rPr>
        <w:t xml:space="preserve"> - </w:t>
      </w:r>
      <w:r w:rsidRPr="00A00E9F">
        <w:rPr>
          <w:rFonts w:asciiTheme="majorHAnsi" w:hAnsiTheme="majorHAnsi"/>
          <w:b/>
          <w:i/>
          <w:sz w:val="28"/>
          <w:szCs w:val="28"/>
        </w:rPr>
        <w:t>T</w:t>
      </w:r>
    </w:p>
    <w:p w:rsidR="00A00E9F" w:rsidRDefault="00A00E9F" w:rsidP="00A00E9F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Rok szkolny 2017/18</w:t>
      </w:r>
    </w:p>
    <w:p w:rsidR="000226D1" w:rsidRPr="000226D1" w:rsidRDefault="000226D1" w:rsidP="000226D1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0226D1">
        <w:rPr>
          <w:rFonts w:asciiTheme="majorHAnsi" w:hAnsiTheme="majorHAnsi"/>
          <w:b/>
          <w:i/>
          <w:sz w:val="28"/>
          <w:szCs w:val="28"/>
        </w:rPr>
        <w:t>Dania rybne  z różnych kuchni świata</w:t>
      </w:r>
    </w:p>
    <w:p w:rsidR="0049375B" w:rsidRPr="000226D1" w:rsidRDefault="0049375B" w:rsidP="000226D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1175C2" w:rsidRPr="001175C2" w:rsidRDefault="00EE12C1" w:rsidP="001175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Ideą konkursu jest propagowanie różnorodności potraw i napojów oraz tradycji kulinarnych</w:t>
      </w:r>
      <w:r w:rsidR="008A134B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różnych krajów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. Uczniowie mają możliwość dokonywania oceny własnych umiejętności zawodowych, rozwijania zawodowych zainteresowań, poszerzenia kulinarnych horyzontów, rozbudzania pomysłowości i inicjatywy, wyrabiania poczucia estetyki i piękna</w:t>
      </w:r>
      <w:r w:rsidR="001175C2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B31C3D" w:rsidRDefault="00B31C3D" w:rsidP="00B31C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W konkursie mogą brać udział uczniowie Zesp</w:t>
      </w:r>
      <w:r w:rsidR="00241C5B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ołu Szkół </w:t>
      </w:r>
      <w:proofErr w:type="spellStart"/>
      <w:r w:rsidR="00241C5B">
        <w:rPr>
          <w:rFonts w:asciiTheme="majorHAnsi" w:eastAsia="Times New Roman" w:hAnsiTheme="majorHAnsi" w:cs="Times New Roman"/>
          <w:sz w:val="28"/>
          <w:szCs w:val="28"/>
          <w:lang w:eastAsia="pl-PL"/>
        </w:rPr>
        <w:t>Hotelarsko–Tu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rystycznych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im. Tony Halika w Świdnicy</w:t>
      </w:r>
      <w:r w:rsidR="00241C5B">
        <w:rPr>
          <w:rFonts w:asciiTheme="majorHAnsi" w:eastAsia="Times New Roman" w:hAnsiTheme="majorHAnsi" w:cs="Times New Roman"/>
          <w:sz w:val="28"/>
          <w:szCs w:val="28"/>
          <w:lang w:eastAsia="pl-PL"/>
        </w:rPr>
        <w:t>,</w:t>
      </w:r>
      <w:r w:rsidR="00B5323F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kształ</w:t>
      </w:r>
      <w:r w:rsidR="004C773A">
        <w:rPr>
          <w:rFonts w:asciiTheme="majorHAnsi" w:eastAsia="Times New Roman" w:hAnsiTheme="majorHAnsi" w:cs="Times New Roman"/>
          <w:sz w:val="28"/>
          <w:szCs w:val="28"/>
          <w:lang w:eastAsia="pl-PL"/>
        </w:rPr>
        <w:t>cący się w zawodzie technik żywienia i usług gastronomicznych, technik hotelarstwa, technik obsługi turystycznej.</w:t>
      </w:r>
    </w:p>
    <w:p w:rsidR="00723F43" w:rsidRDefault="00723F43" w:rsidP="00B31C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Każdy uczeń/ uczestnik konkursu musi posiadać aktualną książeczkę zdrowia dla celów sanitarno</w:t>
      </w:r>
      <w:r w:rsidR="00C439A7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– epidemiologicznych i mieć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przepisowe ubranie kucharskie (bluza, zapaska, czapka, obuwie)</w:t>
      </w:r>
      <w:r w:rsidR="00CD00FA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BA1620" w:rsidRDefault="00BA1620" w:rsidP="00B31C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Uczniowie startują w konku</w:t>
      </w:r>
      <w:r w:rsidR="00C439A7">
        <w:rPr>
          <w:rFonts w:asciiTheme="majorHAnsi" w:eastAsia="Times New Roman" w:hAnsiTheme="majorHAnsi" w:cs="Times New Roman"/>
          <w:sz w:val="28"/>
          <w:szCs w:val="28"/>
          <w:lang w:eastAsia="pl-PL"/>
        </w:rPr>
        <w:t>rsie indywidualnie.</w:t>
      </w:r>
    </w:p>
    <w:p w:rsidR="00517F66" w:rsidRDefault="00517F66" w:rsidP="00B31C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Przed wzięciem udziału w konkursie uczeń/uczestnik powinien zapoznać się z niniejszym regulaminem</w:t>
      </w:r>
    </w:p>
    <w:p w:rsidR="001175C2" w:rsidRDefault="001175C2" w:rsidP="00B31C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Szkolny Konkurs</w:t>
      </w:r>
      <w:r w:rsidR="00755E66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Gastronomiczny</w:t>
      </w:r>
      <w:r w:rsidR="008764AD">
        <w:rPr>
          <w:rFonts w:asciiTheme="majorHAnsi" w:eastAsia="Times New Roman" w:hAnsiTheme="majorHAnsi" w:cs="Times New Roman"/>
          <w:sz w:val="28"/>
          <w:szCs w:val="28"/>
          <w:lang w:eastAsia="pl-PL"/>
        </w:rPr>
        <w:t>,</w:t>
      </w:r>
      <w:r w:rsidR="00755E66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w każdym roku szkolnym</w:t>
      </w:r>
      <w:r w:rsidR="00C439A7">
        <w:rPr>
          <w:rFonts w:asciiTheme="majorHAnsi" w:eastAsia="Times New Roman" w:hAnsiTheme="majorHAnsi" w:cs="Times New Roman"/>
          <w:sz w:val="28"/>
          <w:szCs w:val="28"/>
          <w:lang w:eastAsia="pl-PL"/>
        </w:rPr>
        <w:t>,</w:t>
      </w:r>
      <w:r w:rsidR="008764A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będzie się odbywał pod innym hasłem światowych tradycji ku</w:t>
      </w:r>
      <w:r w:rsidR="008A134B">
        <w:rPr>
          <w:rFonts w:asciiTheme="majorHAnsi" w:eastAsia="Times New Roman" w:hAnsiTheme="majorHAnsi" w:cs="Times New Roman"/>
          <w:sz w:val="28"/>
          <w:szCs w:val="28"/>
          <w:lang w:eastAsia="pl-PL"/>
        </w:rPr>
        <w:t>linarnych i w terminach ustalonych</w:t>
      </w:r>
      <w:r w:rsidR="008764A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przez opiekunów konkursu.</w:t>
      </w:r>
    </w:p>
    <w:p w:rsidR="008A246E" w:rsidRDefault="00C439A7" w:rsidP="008A246E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We</w:t>
      </w:r>
      <w:r w:rsidR="008A246E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wrześniu każdego roku szkolnego zostanie przedstawiona uczniom tematyka konkursu i harmonogram 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jego przebiegu</w:t>
      </w:r>
      <w:r w:rsidR="008A246E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8764AD" w:rsidRDefault="008764AD" w:rsidP="008764AD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Opiekunami konkursu są nauczyci</w:t>
      </w:r>
      <w:r w:rsidR="008A134B">
        <w:rPr>
          <w:rFonts w:asciiTheme="majorHAnsi" w:eastAsia="Times New Roman" w:hAnsiTheme="majorHAnsi" w:cs="Times New Roman"/>
          <w:sz w:val="28"/>
          <w:szCs w:val="28"/>
          <w:lang w:eastAsia="pl-PL"/>
        </w:rPr>
        <w:t>ele przedmiotów zawodowych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1175C2" w:rsidRDefault="001175C2" w:rsidP="00B31C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Szkolny konkurs g</w:t>
      </w:r>
      <w:r w:rsidR="0044120A">
        <w:rPr>
          <w:rFonts w:asciiTheme="majorHAnsi" w:eastAsia="Times New Roman" w:hAnsiTheme="majorHAnsi" w:cs="Times New Roman"/>
          <w:sz w:val="28"/>
          <w:szCs w:val="28"/>
          <w:lang w:eastAsia="pl-PL"/>
        </w:rPr>
        <w:t>astronomiczny składa się z trzech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etapów:</w:t>
      </w:r>
    </w:p>
    <w:p w:rsidR="001175C2" w:rsidRPr="00363FFD" w:rsidRDefault="00363FFD" w:rsidP="00363FF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I - </w:t>
      </w:r>
      <w:r w:rsidR="00E65EE9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>e</w:t>
      </w:r>
      <w:r w:rsidR="008764AD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>liminacji wstępnych</w:t>
      </w:r>
      <w:r w:rsidR="008A246E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>, które składają się z dwóch części: testu i prezentacji multimedialnej</w:t>
      </w:r>
      <w:r w:rsidR="00671688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. Ten etap konkursu oceniać będzie trzy osobowe jury, w skład którego </w:t>
      </w:r>
      <w:r w:rsidR="003816F8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>wchodzą</w:t>
      </w:r>
      <w:r w:rsidR="00671688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nauczyciele prz</w:t>
      </w:r>
      <w:r w:rsidR="008A134B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>edmiotów zawodowych</w:t>
      </w:r>
      <w:r w:rsidR="00E350BC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. </w:t>
      </w:r>
      <w:r w:rsidR="003816F8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>Na tym etapie uczniowie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/uczestnicy</w:t>
      </w:r>
      <w:r w:rsidR="003816F8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rozwiązują test składający się z 15 pytań. Za każdą prawidłową odpowiedź uczniowie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/uczestnicy</w:t>
      </w:r>
      <w:r w:rsidR="003816F8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otrzymują 3 punkty, za każdą odpowiedź nieprawidłową</w:t>
      </w:r>
      <w:r w:rsidR="00E350BC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E65EE9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>uczniom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/uczestnikom</w:t>
      </w:r>
      <w:r w:rsidR="00E350BC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odejmuje się</w:t>
      </w:r>
      <w:r w:rsidR="00E65EE9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1 punkt.</w:t>
      </w:r>
      <w:r w:rsidR="00E3032A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E65EE9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>Za prawidłowo rozwiązany test uczniowie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/uczestnicy</w:t>
      </w:r>
      <w:r w:rsidR="00E65EE9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maksymalnie otrzymują 45 punktów. </w:t>
      </w:r>
      <w:r w:rsidR="00E3032A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>Uczniowie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/uczestnicy</w:t>
      </w:r>
      <w:r w:rsidR="00E3032A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</w:t>
      </w:r>
      <w:r w:rsidR="0023604F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>rzygotowują także prezentację multimedialną dotyczącą tematyki konkursu</w:t>
      </w:r>
      <w:r w:rsidR="00E3032A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wykonaną w programie PowerPoint</w:t>
      </w:r>
      <w:r w:rsidR="0023604F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  <w:r w:rsidR="00E3032A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FA1BEC" w:rsidRPr="00363FFD">
        <w:rPr>
          <w:rFonts w:asciiTheme="majorHAnsi" w:eastAsia="Times New Roman" w:hAnsiTheme="majorHAnsi" w:cs="Arial"/>
          <w:sz w:val="28"/>
          <w:szCs w:val="28"/>
          <w:lang w:eastAsia="pl-PL"/>
        </w:rPr>
        <w:t>Jury będzie najwyżej oceniało</w:t>
      </w:r>
      <w:r w:rsidR="00847307" w:rsidRPr="00363FF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prace prezentujące </w:t>
      </w:r>
      <w:r w:rsidR="00FA1BEC" w:rsidRPr="00363FFD">
        <w:rPr>
          <w:rFonts w:asciiTheme="majorHAnsi" w:eastAsia="Times New Roman" w:hAnsiTheme="majorHAnsi" w:cs="Arial"/>
          <w:sz w:val="28"/>
          <w:szCs w:val="28"/>
          <w:lang w:eastAsia="pl-PL"/>
        </w:rPr>
        <w:t>temat w sposób interesujący i przyciągający uwagę, chara</w:t>
      </w:r>
      <w:r w:rsidR="008E3BB0" w:rsidRPr="00363FFD">
        <w:rPr>
          <w:rFonts w:asciiTheme="majorHAnsi" w:eastAsia="Times New Roman" w:hAnsiTheme="majorHAnsi" w:cs="Arial"/>
          <w:sz w:val="28"/>
          <w:szCs w:val="28"/>
          <w:lang w:eastAsia="pl-PL"/>
        </w:rPr>
        <w:t>kteryzujący</w:t>
      </w:r>
      <w:r w:rsidR="00FA1BEC" w:rsidRPr="00363FF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się oryginalnym </w:t>
      </w:r>
      <w:r w:rsidR="00FA1BEC" w:rsidRPr="00363FFD"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t>ujęciem tematu i</w:t>
      </w:r>
      <w:r w:rsidR="00847307" w:rsidRPr="00363FF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="00FA1BEC" w:rsidRPr="00363FF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ciekawymi </w:t>
      </w:r>
      <w:r w:rsidR="008E3BB0" w:rsidRPr="00363FFD">
        <w:rPr>
          <w:rFonts w:asciiTheme="majorHAnsi" w:eastAsia="Times New Roman" w:hAnsiTheme="majorHAnsi" w:cs="Arial"/>
          <w:sz w:val="28"/>
          <w:szCs w:val="28"/>
          <w:lang w:eastAsia="pl-PL"/>
        </w:rPr>
        <w:t>przemyśleniami, napisany</w:t>
      </w:r>
      <w:r w:rsidR="00ED12A5" w:rsidRPr="00363FF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językiem zrozumiałym. Oceniana będzie również </w:t>
      </w:r>
      <w:r w:rsidR="00FA1BEC" w:rsidRPr="00363FFD">
        <w:rPr>
          <w:rFonts w:asciiTheme="majorHAnsi" w:eastAsia="Times New Roman" w:hAnsiTheme="majorHAnsi" w:cs="Arial"/>
          <w:sz w:val="28"/>
          <w:szCs w:val="28"/>
          <w:lang w:eastAsia="pl-PL"/>
        </w:rPr>
        <w:t>estetyka i efekt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y</w:t>
      </w:r>
      <w:r w:rsidR="00FA1BEC" w:rsidRPr="00363FF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wizualne</w:t>
      </w:r>
      <w:r w:rsidR="00E65EE9" w:rsidRPr="00363FFD">
        <w:rPr>
          <w:rFonts w:asciiTheme="majorHAnsi" w:eastAsia="Times New Roman" w:hAnsiTheme="majorHAnsi" w:cs="Arial"/>
          <w:sz w:val="28"/>
          <w:szCs w:val="28"/>
          <w:lang w:eastAsia="pl-PL"/>
        </w:rPr>
        <w:t>, zawart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ość prezentacji, grafika i </w:t>
      </w:r>
      <w:r w:rsidR="00E65EE9" w:rsidRPr="00363FF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szata graficzna, przejrzystość, </w:t>
      </w:r>
      <w:r w:rsidR="00FA1BEC" w:rsidRPr="00363FFD">
        <w:rPr>
          <w:rFonts w:asciiTheme="majorHAnsi" w:eastAsia="Times New Roman" w:hAnsiTheme="majorHAnsi" w:cs="Arial"/>
          <w:sz w:val="28"/>
          <w:szCs w:val="28"/>
          <w:lang w:eastAsia="pl-PL"/>
        </w:rPr>
        <w:t>techniczna poprawność wykonania</w:t>
      </w:r>
      <w:r w:rsidR="00E65EE9" w:rsidRPr="00363FFD">
        <w:rPr>
          <w:rFonts w:asciiTheme="majorHAnsi" w:eastAsia="Times New Roman" w:hAnsiTheme="majorHAnsi" w:cs="Arial"/>
          <w:sz w:val="28"/>
          <w:szCs w:val="28"/>
          <w:lang w:eastAsia="pl-PL"/>
        </w:rPr>
        <w:t>.</w:t>
      </w:r>
      <w:r w:rsidR="00FA1BEC" w:rsidRPr="00363FF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="00E65EE9" w:rsidRPr="00363FFD">
        <w:rPr>
          <w:rFonts w:asciiTheme="majorHAnsi" w:eastAsia="Times New Roman" w:hAnsiTheme="majorHAnsi" w:cs="Arial"/>
          <w:sz w:val="28"/>
          <w:szCs w:val="28"/>
          <w:lang w:eastAsia="pl-PL"/>
        </w:rPr>
        <w:t>Czas trwania prezentac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ji nie może przekroczyć 3 minut. P</w:t>
      </w:r>
      <w:r w:rsidR="00E65EE9" w:rsidRPr="00363FF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rzekroczenie czasu skutkuje 5 punktami karnymi. </w:t>
      </w:r>
      <w:r w:rsidR="008324BC" w:rsidRPr="00363FFD">
        <w:rPr>
          <w:rFonts w:asciiTheme="majorHAnsi" w:eastAsia="Times New Roman" w:hAnsiTheme="majorHAnsi" w:cs="Arial"/>
          <w:sz w:val="28"/>
          <w:szCs w:val="28"/>
          <w:lang w:eastAsia="pl-PL"/>
        </w:rPr>
        <w:t>Jury   może przyznać maksymalnie 15 punktów za przygotowaną prezentację. Do drugiego etapu przechodzi 10 uczniów</w:t>
      </w:r>
      <w:r w:rsidR="000C4A44">
        <w:rPr>
          <w:rFonts w:asciiTheme="majorHAnsi" w:eastAsia="Times New Roman" w:hAnsiTheme="majorHAnsi" w:cs="Arial"/>
          <w:sz w:val="28"/>
          <w:szCs w:val="28"/>
          <w:lang w:eastAsia="pl-PL"/>
        </w:rPr>
        <w:t>/uczestników</w:t>
      </w:r>
      <w:r w:rsidR="008324BC" w:rsidRPr="00363FF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z największą liczbą uzyskanych punktów. </w:t>
      </w:r>
      <w:r w:rsidR="00E3032A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>Wyniki pierwszego etapu zostaną opublikowane na szkolnej stronie internetowej i tablicy ogłoszeń.</w:t>
      </w:r>
      <w:r w:rsidR="008324BC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Za udział</w:t>
      </w:r>
      <w:r w:rsidR="0044120A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w pierwszym etapie konkursu uczniowie otrzymują ocenę </w:t>
      </w:r>
      <w:r w:rsidR="000226D1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celującą (cząstkową) z </w:t>
      </w:r>
      <w:r w:rsidR="0044120A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przedmiotu zawodowego</w:t>
      </w:r>
      <w:r w:rsidR="00AF369E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lub dodatnie punkty z zachowania</w:t>
      </w:r>
      <w:r w:rsidR="0044120A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  <w:r w:rsidR="00660D90" w:rsidRPr="00363FF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Pierwszy etap konkursu odbywa się w Zespole Szkół Hotelarsko – Turystycznych im. Tony Halika w Świdnicy, ul. Równa 18.</w:t>
      </w:r>
    </w:p>
    <w:p w:rsidR="0044120A" w:rsidRPr="000C4A44" w:rsidRDefault="000C4A44" w:rsidP="000C4A4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II -eliminacje konkursowe</w:t>
      </w:r>
      <w:r w:rsidR="00023552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półfina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łowe</w:t>
      </w:r>
      <w:r w:rsidR="0044120A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, które polegają na przygotowaniu </w:t>
      </w:r>
      <w:r w:rsidR="00584186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prz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ez uczniów/uczestników</w:t>
      </w:r>
      <w:r w:rsidR="00584186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690D6C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receptury </w:t>
      </w:r>
      <w:r w:rsidR="0044120A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potraw</w:t>
      </w:r>
      <w:r w:rsidR="007F5D91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y</w:t>
      </w:r>
      <w:r w:rsidR="00584186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zgodnie z tematyką</w:t>
      </w:r>
      <w:r w:rsidR="0044120A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konkursu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oraz wykonaniu zdjęcia</w:t>
      </w:r>
      <w:r w:rsidR="007F5D91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potrawy (rozmiar 640 x480)</w:t>
      </w:r>
      <w:r w:rsidR="00584186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i dostarczenia</w:t>
      </w:r>
      <w:r w:rsidR="00690D6C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w/w dokumentacji</w:t>
      </w:r>
      <w:r w:rsidR="00584186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do o</w:t>
      </w:r>
      <w:r w:rsidR="00690D6C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piekuna konkursu w ustalonym dla</w:t>
      </w:r>
      <w:r w:rsidR="00584186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drugiego etapu terminie</w:t>
      </w:r>
      <w:r w:rsidR="00915A06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. </w:t>
      </w:r>
      <w:r w:rsidR="007F5D91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Każda receptura musi zawierać: nazwę potrawy, normatywy surowcowe </w:t>
      </w:r>
      <w:r w:rsidR="007F5D91" w:rsidRPr="000C4A44">
        <w:rPr>
          <w:rFonts w:asciiTheme="majorHAnsi" w:eastAsia="Times New Roman" w:hAnsiTheme="majorHAnsi" w:cs="Times New Roman"/>
          <w:i/>
          <w:sz w:val="28"/>
          <w:szCs w:val="28"/>
          <w:lang w:eastAsia="pl-PL"/>
        </w:rPr>
        <w:t>na 4 lub 5 osób</w:t>
      </w:r>
      <w:r w:rsidR="007F5D91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, opis sposobu wykonania, zdjęcie pot</w:t>
      </w:r>
      <w:r w:rsidR="00784020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rawy. Ten etap konkursu ocenia trzy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-</w:t>
      </w:r>
      <w:r w:rsidR="007F5D91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osobowe jury</w:t>
      </w:r>
      <w:r w:rsidR="000226D1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, w </w:t>
      </w:r>
      <w:r w:rsidR="008A134B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skład którego wchodzą nauczyciele przedmiotów zawodowych.</w:t>
      </w:r>
      <w:r w:rsidR="008C6A0F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8A134B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915A06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Do eliminac</w:t>
      </w:r>
      <w:r w:rsidR="008C6A0F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ji finałowych przechodzi 5 osób,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które uzyskały największą liczbę</w:t>
      </w:r>
      <w:r w:rsidR="008C6A0F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punktów. Na tym etapie konkursu można uzyskać maksymalnie </w:t>
      </w:r>
      <w:r w:rsidR="000226D1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4</w:t>
      </w:r>
      <w:r w:rsidR="002A4DB5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0 punktów.</w:t>
      </w:r>
    </w:p>
    <w:p w:rsidR="008C6A0F" w:rsidRDefault="008C6A0F" w:rsidP="008C6A0F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- </w:t>
      </w:r>
      <w:r w:rsidR="002A4DB5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0226D1">
        <w:rPr>
          <w:rFonts w:asciiTheme="majorHAnsi" w:eastAsia="Times New Roman" w:hAnsiTheme="majorHAnsi" w:cs="Times New Roman"/>
          <w:sz w:val="28"/>
          <w:szCs w:val="28"/>
          <w:lang w:eastAsia="pl-PL"/>
        </w:rPr>
        <w:t>pomysłowość w wyborze dania – 5</w:t>
      </w:r>
      <w:r w:rsidR="002A4DB5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pkt.</w:t>
      </w:r>
    </w:p>
    <w:p w:rsidR="002A4DB5" w:rsidRDefault="000226D1" w:rsidP="008C6A0F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- normatywy surowcowe -  10</w:t>
      </w:r>
      <w:r w:rsidR="002A4DB5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pkt.</w:t>
      </w:r>
    </w:p>
    <w:p w:rsidR="002A4DB5" w:rsidRDefault="002A4DB5" w:rsidP="008C6A0F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- opis sposobu wykonania – 15 pkt.</w:t>
      </w:r>
    </w:p>
    <w:p w:rsidR="000226D1" w:rsidRPr="000226D1" w:rsidRDefault="002A4DB5" w:rsidP="000226D1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- zdjęcie potrawy – 10 pkt.</w:t>
      </w:r>
    </w:p>
    <w:p w:rsidR="00660D90" w:rsidRPr="000C4A44" w:rsidRDefault="002A4DB5" w:rsidP="000C4A4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Za udział w drugim etapie konkursu uczniowie otrzymują ocenę celującą z przedmiotu zawodowego</w:t>
      </w:r>
      <w:r w:rsid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lub</w:t>
      </w:r>
      <w:r w:rsidR="005665AA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dodatnie punkty z zachowania</w:t>
      </w:r>
      <w:r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  <w:r w:rsidR="005665AA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Wyniki drugiego etapu zostaną opublikowane na stronie internetowej szkoły</w:t>
      </w:r>
      <w:r w:rsidR="00690D6C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i tablicy ogłoszeń</w:t>
      </w:r>
      <w:r w:rsidR="005665AA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  <w:r w:rsidR="00660D90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Drugi etap konkursu odbywa się w Zespole Szkół Hotelarsko – Turystycznych im. Tony Halika w Świdnicy, ul. Równa 18.</w:t>
      </w:r>
    </w:p>
    <w:p w:rsidR="002A4DB5" w:rsidRDefault="002A4DB5" w:rsidP="008C6A0F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1175C2" w:rsidRPr="000C4A44" w:rsidRDefault="000C4A44" w:rsidP="000C4A44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III - e</w:t>
      </w:r>
      <w:r w:rsidR="0044120A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liminacji praktycznych</w:t>
      </w:r>
      <w:r w:rsidR="00023552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finałowych,</w:t>
      </w:r>
      <w:r w:rsidR="0044120A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które po</w:t>
      </w:r>
      <w:r w:rsidR="00023552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legają na przygotowaniu potrawy zgodnie z tematyką konkursu</w:t>
      </w:r>
      <w:r w:rsidR="00517F66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i przesłaną recepturą gastronomiczną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, w liczbie 5 porcji i jej prezentacji</w:t>
      </w:r>
      <w:r w:rsidR="0044120A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. Czas przygotowania potraw konkursowych wynosi 90 lub 120 minut.</w:t>
      </w:r>
      <w:r w:rsidR="00023552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Przekroczenie cz</w:t>
      </w:r>
      <w:r w:rsidR="00915A06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asu skutkuje punktami karnymi (5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punktów</w:t>
      </w:r>
      <w:r w:rsidR="00023552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za przekroczenie czasu o każde 10 minut).</w:t>
      </w:r>
      <w:r w:rsidR="0044120A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Jury degustacyjne</w:t>
      </w:r>
      <w:r w:rsidR="004742A7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(</w:t>
      </w:r>
      <w:r w:rsidR="00023552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4 lub 5 osobowe</w:t>
      </w:r>
      <w:r w:rsidR="004742A7">
        <w:rPr>
          <w:rFonts w:asciiTheme="majorHAnsi" w:eastAsia="Times New Roman" w:hAnsiTheme="majorHAnsi" w:cs="Times New Roman"/>
          <w:sz w:val="28"/>
          <w:szCs w:val="28"/>
          <w:lang w:eastAsia="pl-PL"/>
        </w:rPr>
        <w:t>)</w:t>
      </w:r>
      <w:r w:rsidR="00023552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,</w:t>
      </w:r>
      <w:r w:rsidR="0044120A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 w skład którego wchodzą: dyrektor szkoły, nauczyciel</w:t>
      </w:r>
      <w:r w:rsidR="004742A7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przedmiotów zawodowych, laureaci</w:t>
      </w:r>
      <w:r w:rsidR="0044120A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poprzednich edycji konkursu, oso</w:t>
      </w:r>
      <w:r w:rsidR="004742A7">
        <w:rPr>
          <w:rFonts w:asciiTheme="majorHAnsi" w:eastAsia="Times New Roman" w:hAnsiTheme="majorHAnsi" w:cs="Times New Roman"/>
          <w:sz w:val="28"/>
          <w:szCs w:val="28"/>
          <w:lang w:eastAsia="pl-PL"/>
        </w:rPr>
        <w:t>by  s</w:t>
      </w:r>
      <w:r w:rsidR="008E3BB0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poza szkoły, reprezentujące</w:t>
      </w:r>
      <w:r w:rsidR="00023552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rynek gastronomiczny</w:t>
      </w:r>
      <w:r w:rsidR="008E3BB0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. Jury</w:t>
      </w:r>
      <w:r w:rsidR="006A1CBD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8E3BB0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oceni</w:t>
      </w:r>
      <w:r w:rsidR="004742A7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jakość potrawy, zwracając </w:t>
      </w:r>
      <w:r w:rsidR="00023552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>uwagę na estetykę podania, przestrzeganie zasad higieny i bezpieczeństwa pracy i wyłonią zwycięzcę</w:t>
      </w:r>
      <w:r w:rsidR="004742A7">
        <w:rPr>
          <w:rFonts w:asciiTheme="majorHAnsi" w:eastAsia="Times New Roman" w:hAnsiTheme="majorHAnsi" w:cs="Times New Roman"/>
          <w:sz w:val="28"/>
          <w:szCs w:val="28"/>
          <w:lang w:eastAsia="pl-PL"/>
        </w:rPr>
        <w:t>, który otrzyma największą liczbę</w:t>
      </w:r>
      <w:r w:rsidR="00023552" w:rsidRPr="000C4A44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punktów.</w:t>
      </w:r>
    </w:p>
    <w:p w:rsidR="00915A06" w:rsidRDefault="00915A06" w:rsidP="00915A06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-  organizacja stanowiska pracy -  5 pkt</w:t>
      </w:r>
      <w:r w:rsidR="005665AA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915A06" w:rsidRDefault="00915A06" w:rsidP="00915A06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-  bhp – 5 p</w:t>
      </w:r>
      <w:r w:rsidR="007F5D91">
        <w:rPr>
          <w:rFonts w:asciiTheme="majorHAnsi" w:eastAsia="Times New Roman" w:hAnsiTheme="majorHAnsi" w:cs="Times New Roman"/>
          <w:sz w:val="28"/>
          <w:szCs w:val="28"/>
          <w:lang w:eastAsia="pl-PL"/>
        </w:rPr>
        <w:t>kt</w:t>
      </w:r>
      <w:r w:rsidR="005665AA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7F5D91" w:rsidRDefault="007F5D91" w:rsidP="00915A06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-  czystość pracy – 5 pkt</w:t>
      </w:r>
      <w:r w:rsidR="005665AA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7F5D91" w:rsidRDefault="007F5D91" w:rsidP="00915A06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- technika wykonania – 15 pkt</w:t>
      </w:r>
      <w:r w:rsidR="005665AA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7F5D91" w:rsidRDefault="007F5D91" w:rsidP="00915A06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- wartość odżywcza – 15 pkt</w:t>
      </w:r>
      <w:r w:rsidR="005665AA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7F5D91" w:rsidRDefault="007F5D91" w:rsidP="00915A06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- dobór składników – 15 pkt</w:t>
      </w:r>
      <w:r w:rsidR="005665AA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7F5D91" w:rsidRDefault="007F5D91" w:rsidP="00915A06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lastRenderedPageBreak/>
        <w:t>- oryginalność i pomysłowość – 15 pkt</w:t>
      </w:r>
      <w:r w:rsidR="005665AA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7F5D91" w:rsidRDefault="007F5D91" w:rsidP="00915A06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- smak – 30 pkt</w:t>
      </w:r>
      <w:r w:rsidR="005665AA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7F5D91" w:rsidRDefault="007F5D91" w:rsidP="00915A06">
      <w:pPr>
        <w:pStyle w:val="Akapitzlist"/>
        <w:pBdr>
          <w:bottom w:val="single" w:sz="6" w:space="1" w:color="auto"/>
        </w:pBdr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- estetyka podania – 15 pkt</w:t>
      </w:r>
      <w:r w:rsidR="005665AA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0226D1" w:rsidRDefault="000226D1" w:rsidP="00915A06">
      <w:pPr>
        <w:pStyle w:val="Akapitzlist"/>
        <w:pBdr>
          <w:bottom w:val="single" w:sz="6" w:space="1" w:color="auto"/>
        </w:pBdr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-</w:t>
      </w:r>
      <w:r w:rsidRPr="000226D1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prezentacja dania przed jury – 10 pkt.</w:t>
      </w:r>
    </w:p>
    <w:p w:rsidR="007F5D91" w:rsidRDefault="000226D1" w:rsidP="00915A06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RAZEM 14</w:t>
      </w:r>
      <w:r w:rsidR="007F5D91">
        <w:rPr>
          <w:rFonts w:asciiTheme="majorHAnsi" w:eastAsia="Times New Roman" w:hAnsiTheme="majorHAnsi" w:cs="Times New Roman"/>
          <w:sz w:val="28"/>
          <w:szCs w:val="28"/>
          <w:lang w:eastAsia="pl-PL"/>
        </w:rPr>
        <w:t>0 pkt</w:t>
      </w:r>
      <w:r w:rsidR="005665AA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5665AA" w:rsidRPr="005665AA" w:rsidRDefault="005665AA" w:rsidP="005665A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      Trzeci etap konkursu odbywa się w Szkolnym Schronisku Młodzieżowym, Świdnica, </w:t>
      </w:r>
      <w:r w:rsidR="002D2947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  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ul. Kanonierska</w:t>
      </w:r>
      <w:r w:rsidR="00A2399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3</w:t>
      </w:r>
      <w:r w:rsidR="004742A7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584186" w:rsidRDefault="00584186" w:rsidP="0058418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Do dyspozycji uczestników finału konkursu zostanie udostępnione stanowisko technologiczne wyposażone w</w:t>
      </w:r>
      <w:r w:rsidR="004742A7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stoły robocze, kuchnię gazową cztero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palnikową z piekarnikiem elektrycznym lub gazowym, zlewozmywak oraz drobny sprzęt produkcyjny: garnki różnej wielkości, patelnie, różnej wielkości, deski, drobne naczynia produkcyjne (sita, cedzaki,</w:t>
      </w:r>
      <w:r w:rsidR="0006625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miarki, łyżki, łopatki itp.). s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przęt mechaniczny.</w:t>
      </w:r>
    </w:p>
    <w:p w:rsidR="00066250" w:rsidRPr="00784020" w:rsidRDefault="00066250" w:rsidP="0058418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Uczniowie/ uczestnicy trzeciego etapu  konkursu będą mogli, przed finałem przećwiczyć przygotowanie swojego dania konkursowego. Termin należy uzgodnić z opiekunem konkursu.</w:t>
      </w:r>
    </w:p>
    <w:p w:rsidR="00784020" w:rsidRDefault="00784020" w:rsidP="0058418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Stanowiska technologiczne przygotowuje kierownik Szkolnego Schroniska Młodzieżowego, na dzień przed finałem konkursu.</w:t>
      </w:r>
    </w:p>
    <w:p w:rsidR="00723F43" w:rsidRDefault="00723F43" w:rsidP="00441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Uczniowie /uczestnicy trzeciego etapu konkursu będą mogli  zająć stanowisko konkursowe 15 minut przed rozpoczęciem pracy w celu rozłożenia drobnego sprzętu oraz produktów i zaznajomienie się z wyposażeniem stanowiska pracy.</w:t>
      </w:r>
    </w:p>
    <w:p w:rsidR="00023552" w:rsidRDefault="00023552" w:rsidP="00441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W finale konkursu nie można korzystać</w:t>
      </w:r>
      <w:r w:rsidR="006A1CB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z gotowych elementów potrawy przygotowanych w domu. Uczniowie mogą podać potrawę na</w:t>
      </w:r>
      <w:r w:rsidR="004742A7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własnych</w:t>
      </w:r>
      <w:r w:rsidR="006A1CBD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talerzach </w:t>
      </w:r>
      <w:r w:rsidR="004742A7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lub </w:t>
      </w:r>
      <w:r w:rsidR="006A1CBD">
        <w:rPr>
          <w:rFonts w:asciiTheme="majorHAnsi" w:eastAsia="Times New Roman" w:hAnsiTheme="majorHAnsi" w:cs="Times New Roman"/>
          <w:sz w:val="28"/>
          <w:szCs w:val="28"/>
          <w:lang w:eastAsia="pl-PL"/>
        </w:rPr>
        <w:t>znajdujących</w:t>
      </w:r>
      <w:r w:rsidR="004742A7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się w pracowni.</w:t>
      </w:r>
    </w:p>
    <w:p w:rsidR="00517F66" w:rsidRDefault="004742A7" w:rsidP="00441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W k</w:t>
      </w:r>
      <w:r w:rsidR="00517F66">
        <w:rPr>
          <w:rFonts w:asciiTheme="majorHAnsi" w:eastAsia="Times New Roman" w:hAnsiTheme="majorHAnsi" w:cs="Times New Roman"/>
          <w:sz w:val="28"/>
          <w:szCs w:val="28"/>
          <w:lang w:eastAsia="pl-PL"/>
        </w:rPr>
        <w:t>onkursie nie zezwala się na stosowanie: sztucznych  dekoracji, przygotowanych wcześniej dekoracji i dodatków, gotowych sosów i farszów, uformowanych wcześniej elementów mięsa, warzyw i ciast.</w:t>
      </w:r>
    </w:p>
    <w:p w:rsidR="00584186" w:rsidRDefault="00584186" w:rsidP="00441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Dopuszcza się zastosowanie następująco przygotowanych produktów: warz</w:t>
      </w:r>
      <w:r w:rsidR="004742A7">
        <w:rPr>
          <w:rFonts w:asciiTheme="majorHAnsi" w:eastAsia="Times New Roman" w:hAnsiTheme="majorHAnsi" w:cs="Times New Roman"/>
          <w:sz w:val="28"/>
          <w:szCs w:val="28"/>
          <w:lang w:eastAsia="pl-PL"/>
        </w:rPr>
        <w:t>ywa i owoce – umyte obrane, nie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krojone, grzyby – umyte, blanszowane, nie krojone, </w:t>
      </w:r>
      <w:r w:rsidR="004742A7">
        <w:rPr>
          <w:rFonts w:asciiTheme="majorHAnsi" w:eastAsia="Times New Roman" w:hAnsiTheme="majorHAnsi" w:cs="Times New Roman"/>
          <w:sz w:val="28"/>
          <w:szCs w:val="28"/>
          <w:lang w:eastAsia="pl-PL"/>
        </w:rPr>
        <w:t>ziemniaki, cebula – obrane, nie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krojone, mięso 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odkostnione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, obrane z błon, niezamarynowa</w:t>
      </w:r>
      <w:r w:rsidR="00066250">
        <w:rPr>
          <w:rFonts w:asciiTheme="majorHAnsi" w:eastAsia="Times New Roman" w:hAnsiTheme="majorHAnsi" w:cs="Times New Roman"/>
          <w:sz w:val="28"/>
          <w:szCs w:val="28"/>
          <w:lang w:eastAsia="pl-PL"/>
        </w:rPr>
        <w:t>ne.</w:t>
      </w:r>
    </w:p>
    <w:p w:rsidR="006A1CBD" w:rsidRDefault="006A1CBD" w:rsidP="00441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Koszty wykonania potrawy pokrywają uczniowie</w:t>
      </w:r>
      <w:r w:rsidR="004742A7">
        <w:rPr>
          <w:rFonts w:asciiTheme="majorHAnsi" w:eastAsia="Times New Roman" w:hAnsiTheme="majorHAnsi" w:cs="Times New Roman"/>
          <w:sz w:val="28"/>
          <w:szCs w:val="28"/>
          <w:lang w:eastAsia="pl-PL"/>
        </w:rPr>
        <w:t>/uczestnicy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5665AA" w:rsidRDefault="00517F66" w:rsidP="00441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Uczniowie</w:t>
      </w:r>
      <w:r w:rsidR="004742A7">
        <w:rPr>
          <w:rFonts w:asciiTheme="majorHAnsi" w:eastAsia="Times New Roman" w:hAnsiTheme="majorHAnsi" w:cs="Times New Roman"/>
          <w:sz w:val="28"/>
          <w:szCs w:val="28"/>
          <w:lang w:eastAsia="pl-PL"/>
        </w:rPr>
        <w:t>/uczestnicy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mogą korzystać z własnego sprzętu</w:t>
      </w:r>
      <w:r w:rsidR="00066250">
        <w:rPr>
          <w:rFonts w:asciiTheme="majorHAnsi" w:eastAsia="Times New Roman" w:hAnsiTheme="majorHAnsi" w:cs="Times New Roman"/>
          <w:sz w:val="28"/>
          <w:szCs w:val="28"/>
          <w:lang w:eastAsia="pl-PL"/>
        </w:rPr>
        <w:t>, wskazanego w recepturze gastronomicznej</w:t>
      </w:r>
      <w:r w:rsidR="004742A7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lub skorzystać ze sprzętu dostępnego w pracowni</w:t>
      </w:r>
      <w:r w:rsidR="00AF369E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gastronomicznej</w:t>
      </w:r>
      <w:r w:rsidR="004742A7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(załącznik</w:t>
      </w:r>
      <w:r w:rsidR="00AF369E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nr 1).</w:t>
      </w:r>
    </w:p>
    <w:p w:rsidR="00915A06" w:rsidRDefault="00AF369E" w:rsidP="00441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Zdobywcy pierwszego, drugiego i trzeciego</w:t>
      </w:r>
      <w:r w:rsidR="00915A06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miejsc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a</w:t>
      </w:r>
      <w:r w:rsidR="007F5D91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otrzymują cenne nagrody rzeczowe i dyplomy, pozostali uczestnicy wyróżnienia i dyplomy za udział w konkursie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BA1620" w:rsidRDefault="00AF369E" w:rsidP="00441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Zwycięzcy,</w:t>
      </w:r>
      <w:r w:rsidR="00023552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poza nagrodami będą mieli podwyższoną ocenę z przedmiotu zawo</w:t>
      </w:r>
      <w:r w:rsidR="004742A7">
        <w:rPr>
          <w:rFonts w:asciiTheme="majorHAnsi" w:eastAsia="Times New Roman" w:hAnsiTheme="majorHAnsi" w:cs="Times New Roman"/>
          <w:sz w:val="28"/>
          <w:szCs w:val="28"/>
          <w:lang w:eastAsia="pl-PL"/>
        </w:rPr>
        <w:t>dowego na koniec roku szkolnego lub ocenę z zachowania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233D6F" w:rsidRDefault="00233D6F" w:rsidP="00441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Regulamin konkursu będzie dostępny w bibliotece szkolnej, u nauczycieli przedmiotów gastronomicznych oraz na stronie internetowej szkoły.</w:t>
      </w:r>
    </w:p>
    <w:p w:rsidR="00660D90" w:rsidRDefault="00F744F1" w:rsidP="00441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Tematyka konkursu, zasady wykonanie prezentacji multimedialnej i receptury gastronomicznej, wykaz sprzętu gastronomicznego dostępnego 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lastRenderedPageBreak/>
        <w:t>podczas eliminacji finałowych,</w:t>
      </w:r>
      <w:r w:rsidR="00660D9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terminy poszczególnych etapów konkursu wraz z podaniem zakresu wiadomości obowiązujących na pierwszym etapie konkursu zo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staną  zamieszczone w załącznikach</w:t>
      </w:r>
      <w:r w:rsidR="00660D9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do niniejszego regulaminu, który</w:t>
      </w:r>
      <w:r w:rsidR="005665AA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w każdym roku szkolnym będzie m</w:t>
      </w:r>
      <w:r w:rsidR="00660D90">
        <w:rPr>
          <w:rFonts w:asciiTheme="majorHAnsi" w:eastAsia="Times New Roman" w:hAnsiTheme="majorHAnsi" w:cs="Times New Roman"/>
          <w:sz w:val="28"/>
          <w:szCs w:val="28"/>
          <w:lang w:eastAsia="pl-PL"/>
        </w:rPr>
        <w:t>odyfikowany.</w:t>
      </w:r>
    </w:p>
    <w:p w:rsidR="00AC7341" w:rsidRDefault="00AC7341" w:rsidP="00441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W I edycji konkursu, w skład jury trzeciego etapu eliminacji zamiast „laureata” wchodzi przedstawiciel samorządu uczniowskiego.</w:t>
      </w:r>
    </w:p>
    <w:p w:rsidR="00BA1620" w:rsidRDefault="00BA1620" w:rsidP="006A1CBD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066250" w:rsidRDefault="00066250" w:rsidP="006A1CBD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066250" w:rsidRDefault="00066250" w:rsidP="006A1CBD">
      <w:pPr>
        <w:pStyle w:val="Akapitzlist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sectPr w:rsidR="00066250" w:rsidSect="00EE52E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D6" w:rsidRDefault="00FD3ED6" w:rsidP="008764AD">
      <w:pPr>
        <w:spacing w:after="0" w:line="240" w:lineRule="auto"/>
      </w:pPr>
      <w:r>
        <w:separator/>
      </w:r>
    </w:p>
  </w:endnote>
  <w:endnote w:type="continuationSeparator" w:id="0">
    <w:p w:rsidR="00FD3ED6" w:rsidRDefault="00FD3ED6" w:rsidP="0087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1766"/>
      <w:docPartObj>
        <w:docPartGallery w:val="Page Numbers (Bottom of Page)"/>
        <w:docPartUnique/>
      </w:docPartObj>
    </w:sdtPr>
    <w:sdtContent>
      <w:p w:rsidR="00584186" w:rsidRDefault="008825C0">
        <w:pPr>
          <w:pStyle w:val="Stopka"/>
          <w:jc w:val="center"/>
        </w:pPr>
        <w:fldSimple w:instr=" PAGE   \* MERGEFORMAT ">
          <w:r w:rsidR="00AF369E">
            <w:rPr>
              <w:noProof/>
            </w:rPr>
            <w:t>2</w:t>
          </w:r>
        </w:fldSimple>
      </w:p>
    </w:sdtContent>
  </w:sdt>
  <w:p w:rsidR="00584186" w:rsidRDefault="005841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D6" w:rsidRDefault="00FD3ED6" w:rsidP="008764AD">
      <w:pPr>
        <w:spacing w:after="0" w:line="240" w:lineRule="auto"/>
      </w:pPr>
      <w:r>
        <w:separator/>
      </w:r>
    </w:p>
  </w:footnote>
  <w:footnote w:type="continuationSeparator" w:id="0">
    <w:p w:rsidR="00FD3ED6" w:rsidRDefault="00FD3ED6" w:rsidP="0087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152"/>
    <w:multiLevelType w:val="hybridMultilevel"/>
    <w:tmpl w:val="1736F93A"/>
    <w:lvl w:ilvl="0" w:tplc="E6A87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221B1"/>
    <w:multiLevelType w:val="hybridMultilevel"/>
    <w:tmpl w:val="9660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2022"/>
    <w:multiLevelType w:val="hybridMultilevel"/>
    <w:tmpl w:val="994460D8"/>
    <w:lvl w:ilvl="0" w:tplc="FCCCD074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842769"/>
    <w:multiLevelType w:val="hybridMultilevel"/>
    <w:tmpl w:val="3EFA5FE0"/>
    <w:lvl w:ilvl="0" w:tplc="72304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A1035"/>
    <w:multiLevelType w:val="hybridMultilevel"/>
    <w:tmpl w:val="6E1E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B5CCA"/>
    <w:multiLevelType w:val="hybridMultilevel"/>
    <w:tmpl w:val="EB7C7B94"/>
    <w:lvl w:ilvl="0" w:tplc="A6E05074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963A01"/>
    <w:multiLevelType w:val="hybridMultilevel"/>
    <w:tmpl w:val="4718F8D2"/>
    <w:lvl w:ilvl="0" w:tplc="B400D21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8E5"/>
    <w:rsid w:val="00020322"/>
    <w:rsid w:val="000226D1"/>
    <w:rsid w:val="00023552"/>
    <w:rsid w:val="00026EC7"/>
    <w:rsid w:val="00066250"/>
    <w:rsid w:val="000C4A44"/>
    <w:rsid w:val="001175C2"/>
    <w:rsid w:val="00233D6F"/>
    <w:rsid w:val="0023604F"/>
    <w:rsid w:val="00241C5B"/>
    <w:rsid w:val="002A4DB5"/>
    <w:rsid w:val="002D2947"/>
    <w:rsid w:val="00363FFD"/>
    <w:rsid w:val="003816F8"/>
    <w:rsid w:val="003E1AFA"/>
    <w:rsid w:val="0044120A"/>
    <w:rsid w:val="004742A7"/>
    <w:rsid w:val="0049375B"/>
    <w:rsid w:val="004C773A"/>
    <w:rsid w:val="004F2FAD"/>
    <w:rsid w:val="00517F66"/>
    <w:rsid w:val="005665AA"/>
    <w:rsid w:val="00584186"/>
    <w:rsid w:val="005B58E5"/>
    <w:rsid w:val="00660D90"/>
    <w:rsid w:val="00671688"/>
    <w:rsid w:val="00690D6C"/>
    <w:rsid w:val="006A1CBD"/>
    <w:rsid w:val="00723F43"/>
    <w:rsid w:val="00755E66"/>
    <w:rsid w:val="00783116"/>
    <w:rsid w:val="00784020"/>
    <w:rsid w:val="007F5D91"/>
    <w:rsid w:val="008324BC"/>
    <w:rsid w:val="00847307"/>
    <w:rsid w:val="008764AD"/>
    <w:rsid w:val="008825C0"/>
    <w:rsid w:val="008A134B"/>
    <w:rsid w:val="008A246E"/>
    <w:rsid w:val="008C6A0F"/>
    <w:rsid w:val="008E3BB0"/>
    <w:rsid w:val="00915A06"/>
    <w:rsid w:val="009E3EFF"/>
    <w:rsid w:val="00A00E9F"/>
    <w:rsid w:val="00A15AFA"/>
    <w:rsid w:val="00A2399D"/>
    <w:rsid w:val="00AC7341"/>
    <w:rsid w:val="00AF369E"/>
    <w:rsid w:val="00B31C3D"/>
    <w:rsid w:val="00B5323F"/>
    <w:rsid w:val="00B67AAD"/>
    <w:rsid w:val="00BA1620"/>
    <w:rsid w:val="00C439A7"/>
    <w:rsid w:val="00CD00FA"/>
    <w:rsid w:val="00D724E9"/>
    <w:rsid w:val="00E3032A"/>
    <w:rsid w:val="00E350BC"/>
    <w:rsid w:val="00E65EE9"/>
    <w:rsid w:val="00ED12A5"/>
    <w:rsid w:val="00EE12C1"/>
    <w:rsid w:val="00EE52E0"/>
    <w:rsid w:val="00F744F1"/>
    <w:rsid w:val="00FA1BEC"/>
    <w:rsid w:val="00FD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322"/>
  </w:style>
  <w:style w:type="paragraph" w:styleId="Nagwek2">
    <w:name w:val="heading 2"/>
    <w:basedOn w:val="Normalny"/>
    <w:link w:val="Nagwek2Znak"/>
    <w:uiPriority w:val="9"/>
    <w:qFormat/>
    <w:rsid w:val="005B5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B5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58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58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58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B58E5"/>
    <w:rPr>
      <w:b/>
      <w:bCs/>
    </w:rPr>
  </w:style>
  <w:style w:type="character" w:styleId="Uwydatnienie">
    <w:name w:val="Emphasis"/>
    <w:basedOn w:val="Domylnaczcionkaakapitu"/>
    <w:uiPriority w:val="20"/>
    <w:qFormat/>
    <w:rsid w:val="005B58E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B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n-moduleicon">
    <w:name w:val="jsn-moduleicon"/>
    <w:basedOn w:val="Domylnaczcionkaakapitu"/>
    <w:rsid w:val="005B58E5"/>
  </w:style>
  <w:style w:type="paragraph" w:styleId="Tekstdymka">
    <w:name w:val="Balloon Text"/>
    <w:basedOn w:val="Normalny"/>
    <w:link w:val="TekstdymkaZnak"/>
    <w:uiPriority w:val="99"/>
    <w:semiHidden/>
    <w:unhideWhenUsed/>
    <w:rsid w:val="005B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C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4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4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4A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D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2A5"/>
  </w:style>
  <w:style w:type="paragraph" w:styleId="Stopka">
    <w:name w:val="footer"/>
    <w:basedOn w:val="Normalny"/>
    <w:link w:val="StopkaZnak"/>
    <w:uiPriority w:val="99"/>
    <w:unhideWhenUsed/>
    <w:rsid w:val="00ED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1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6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20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1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04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69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186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95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281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06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658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734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3626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34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476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952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198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1544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2272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977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568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408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2612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855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4642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1428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72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5703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675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8385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488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557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8438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2735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355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7452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0256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359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67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03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7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34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1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175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47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44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05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1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37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84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18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77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40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1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7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06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87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56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488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88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02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754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6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13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818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94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1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097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1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8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68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6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592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522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550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70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54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51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2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53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19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5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828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237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437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7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5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4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03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80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49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83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7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2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36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71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3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7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86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0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78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5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1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4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9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E7826-00DF-4684-8DA2-D5A00A21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37</cp:revision>
  <cp:lastPrinted>2017-09-17T19:53:00Z</cp:lastPrinted>
  <dcterms:created xsi:type="dcterms:W3CDTF">2017-08-22T15:11:00Z</dcterms:created>
  <dcterms:modified xsi:type="dcterms:W3CDTF">2017-09-25T17:23:00Z</dcterms:modified>
</cp:coreProperties>
</file>